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30A0" w14:textId="77777777" w:rsidR="00754AC8" w:rsidRPr="00001060" w:rsidRDefault="00754AC8" w:rsidP="00001060">
      <w:pPr>
        <w:tabs>
          <w:tab w:val="left" w:pos="1560"/>
        </w:tabs>
        <w:spacing w:line="360" w:lineRule="auto"/>
        <w:rPr>
          <w:rFonts w:ascii="Times New Roman" w:hAnsi="Times New Roman" w:cs="Times New Roman"/>
          <w:b w:val="0"/>
          <w:sz w:val="26"/>
          <w:szCs w:val="26"/>
          <w:lang w:val="nl-NL"/>
        </w:rPr>
      </w:pPr>
      <w:bookmarkStart w:id="0" w:name="_GoBack"/>
    </w:p>
    <w:p w14:paraId="6BED3EA4" w14:textId="77777777" w:rsidR="00754AC8" w:rsidRPr="00001060" w:rsidRDefault="00754AC8" w:rsidP="00001060">
      <w:pPr>
        <w:tabs>
          <w:tab w:val="left" w:pos="1560"/>
        </w:tabs>
        <w:spacing w:line="360" w:lineRule="auto"/>
        <w:rPr>
          <w:rFonts w:ascii="Times New Roman" w:hAnsi="Times New Roman" w:cs="Times New Roman"/>
          <w:b w:val="0"/>
          <w:sz w:val="26"/>
          <w:szCs w:val="26"/>
          <w:lang w:val="nl-NL"/>
        </w:rPr>
      </w:pPr>
      <w:r w:rsidRPr="00001060">
        <w:rPr>
          <w:rFonts w:ascii="Times New Roman" w:hAnsi="Times New Roman" w:cs="Times New Roman"/>
          <w:b w:val="0"/>
          <w:sz w:val="26"/>
          <w:szCs w:val="26"/>
          <w:lang w:val="nl-NL"/>
        </w:rPr>
        <w:tab/>
      </w:r>
    </w:p>
    <w:p w14:paraId="07891597" w14:textId="44870235" w:rsidR="00754AC8" w:rsidRPr="00001060" w:rsidRDefault="00754AC8" w:rsidP="00001060">
      <w:pPr>
        <w:pStyle w:val="Heading4"/>
        <w:spacing w:line="360" w:lineRule="auto"/>
        <w:rPr>
          <w:rFonts w:ascii="Times New Roman" w:hAnsi="Times New Roman" w:cs="Times New Roman"/>
          <w:bCs w:val="0"/>
          <w:lang w:val="nl-NL"/>
        </w:rPr>
      </w:pPr>
      <w:r w:rsidRPr="00001060">
        <w:rPr>
          <w:rFonts w:ascii="Times New Roman" w:hAnsi="Times New Roman" w:cs="Times New Roman"/>
          <w:bCs w:val="0"/>
          <w:lang w:val="nl-NL"/>
        </w:rPr>
        <w:t xml:space="preserve">MÔ TẢ CÔNG VIỆC </w:t>
      </w:r>
      <w:r w:rsidRPr="00001060">
        <w:rPr>
          <w:rFonts w:ascii="Times New Roman" w:hAnsi="Times New Roman" w:cs="Times New Roman"/>
          <w:bCs w:val="0"/>
          <w:lang w:val="nl-NL"/>
        </w:rPr>
        <w:t>TALENT ACQUISITION MANAGER</w:t>
      </w:r>
    </w:p>
    <w:p w14:paraId="310DE6A6" w14:textId="77777777" w:rsidR="00754AC8" w:rsidRPr="00001060" w:rsidRDefault="00754AC8" w:rsidP="00001060">
      <w:pPr>
        <w:spacing w:line="360" w:lineRule="auto"/>
        <w:rPr>
          <w:rFonts w:ascii="Times New Roman" w:hAnsi="Times New Roman" w:cs="Times New Roman"/>
          <w:b w:val="0"/>
          <w:sz w:val="26"/>
          <w:szCs w:val="26"/>
          <w:lang w:val="nl-NL"/>
        </w:rPr>
      </w:pPr>
    </w:p>
    <w:p w14:paraId="7D5628E5" w14:textId="77777777" w:rsidR="00754AC8" w:rsidRPr="00001060" w:rsidRDefault="00754AC8" w:rsidP="00001060">
      <w:pPr>
        <w:spacing w:line="360" w:lineRule="auto"/>
        <w:rPr>
          <w:rFonts w:ascii="Times New Roman" w:hAnsi="Times New Roman" w:cs="Times New Roman"/>
          <w:b w:val="0"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6036"/>
      </w:tblGrid>
      <w:tr w:rsidR="00754AC8" w:rsidRPr="00001060" w14:paraId="046CC7B8" w14:textId="77777777" w:rsidTr="00754AC8">
        <w:tblPrEx>
          <w:tblCellMar>
            <w:top w:w="0" w:type="dxa"/>
            <w:bottom w:w="0" w:type="dxa"/>
          </w:tblCellMar>
        </w:tblPrEx>
        <w:tc>
          <w:tcPr>
            <w:tcW w:w="3479" w:type="dxa"/>
          </w:tcPr>
          <w:p w14:paraId="6D6BDB0A" w14:textId="77777777" w:rsidR="00754AC8" w:rsidRPr="00001060" w:rsidRDefault="00754AC8" w:rsidP="000010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Bộ</w:t>
            </w:r>
            <w:proofErr w:type="spellEnd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6036" w:type="dxa"/>
          </w:tcPr>
          <w:p w14:paraId="5DBF0697" w14:textId="6C3EDA35" w:rsidR="00754AC8" w:rsidRPr="00001060" w:rsidRDefault="00754AC8" w:rsidP="000010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Phòng</w:t>
            </w:r>
            <w:proofErr w:type="spellEnd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Nhân</w:t>
            </w:r>
            <w:proofErr w:type="spellEnd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sự</w:t>
            </w:r>
            <w:proofErr w:type="spellEnd"/>
          </w:p>
        </w:tc>
      </w:tr>
      <w:tr w:rsidR="00754AC8" w:rsidRPr="00001060" w14:paraId="08374B07" w14:textId="77777777" w:rsidTr="00754AC8">
        <w:tblPrEx>
          <w:tblCellMar>
            <w:top w:w="0" w:type="dxa"/>
            <w:bottom w:w="0" w:type="dxa"/>
          </w:tblCellMar>
        </w:tblPrEx>
        <w:tc>
          <w:tcPr>
            <w:tcW w:w="3479" w:type="dxa"/>
          </w:tcPr>
          <w:p w14:paraId="5C3690CB" w14:textId="77777777" w:rsidR="00754AC8" w:rsidRPr="00001060" w:rsidRDefault="00754AC8" w:rsidP="000010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Chức</w:t>
            </w:r>
            <w:proofErr w:type="spellEnd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6036" w:type="dxa"/>
          </w:tcPr>
          <w:p w14:paraId="345DA95E" w14:textId="238A6FD0" w:rsidR="00754AC8" w:rsidRPr="00001060" w:rsidRDefault="00754AC8" w:rsidP="0000106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1060">
              <w:rPr>
                <w:rFonts w:ascii="Times New Roman" w:hAnsi="Times New Roman" w:cs="Times New Roman"/>
                <w:b w:val="0"/>
                <w:sz w:val="26"/>
                <w:szCs w:val="26"/>
              </w:rPr>
              <w:t>Talent Acquisition Manager</w:t>
            </w:r>
          </w:p>
        </w:tc>
      </w:tr>
    </w:tbl>
    <w:p w14:paraId="7A9F161C" w14:textId="77777777" w:rsidR="00754AC8" w:rsidRPr="00001060" w:rsidRDefault="00754AC8" w:rsidP="0000106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4203698" w14:textId="77777777" w:rsidR="00754AC8" w:rsidRPr="00001060" w:rsidRDefault="00754AC8" w:rsidP="00001060">
      <w:pPr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14:paraId="22DB39F7" w14:textId="77777777" w:rsidR="00754AC8" w:rsidRPr="00001060" w:rsidRDefault="00754AC8" w:rsidP="000010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01060">
        <w:rPr>
          <w:rFonts w:ascii="Times New Roman" w:hAnsi="Times New Roman" w:cs="Times New Roman"/>
          <w:b w:val="0"/>
          <w:sz w:val="26"/>
          <w:szCs w:val="26"/>
        </w:rPr>
        <w:t>Nhiệm</w:t>
      </w:r>
      <w:proofErr w:type="spellEnd"/>
      <w:r w:rsidRPr="000010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sz w:val="26"/>
          <w:szCs w:val="26"/>
        </w:rPr>
        <w:t>vụ</w:t>
      </w:r>
      <w:proofErr w:type="spellEnd"/>
      <w:r w:rsidRPr="0000106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001060">
        <w:rPr>
          <w:rFonts w:ascii="Times New Roman" w:hAnsi="Times New Roman" w:cs="Times New Roman"/>
          <w:b w:val="0"/>
          <w:sz w:val="26"/>
          <w:szCs w:val="26"/>
        </w:rPr>
        <w:t>quyền</w:t>
      </w:r>
      <w:proofErr w:type="spellEnd"/>
      <w:r w:rsidRPr="000010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sz w:val="26"/>
          <w:szCs w:val="26"/>
        </w:rPr>
        <w:t>hạn</w:t>
      </w:r>
      <w:proofErr w:type="spellEnd"/>
      <w:r w:rsidRPr="00001060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4F4B7CEA" w14:textId="77777777" w:rsidR="00754AC8" w:rsidRPr="00001060" w:rsidRDefault="00754AC8" w:rsidP="00001060">
      <w:pPr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8785965" w14:textId="77777777" w:rsidR="00754AC8" w:rsidRPr="00754AC8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Xây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dựng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phễu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hút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nhân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tài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từ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đầu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tới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đầu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ra (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nhìn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rõ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từng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bậc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mà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một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nhân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từ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chưa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biết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gì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cần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trải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qua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thiết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kế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phễu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tương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ứng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),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đảm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bảo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chất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lượng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của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đầu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ra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vị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cần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trong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hiện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tại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tương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lai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1C0A6E28" w14:textId="77777777" w:rsidR="00754AC8" w:rsidRPr="00754AC8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Tạo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mối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quan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hệ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với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trường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đại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học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trang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nguồn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lớn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có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uy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tín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.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Liên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tục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cập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nhật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thông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tin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từ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nguồn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này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5730AEAD" w14:textId="77777777" w:rsidR="00754AC8" w:rsidRPr="00754AC8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trù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toàn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phễu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.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Đề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xuất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hằng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năm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ban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quản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trị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đảm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bảo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đầu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ra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vị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cần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thiết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doanh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01A9FAE4" w14:textId="77777777" w:rsidR="00754AC8" w:rsidRPr="00754AC8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đoán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cầu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so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sánh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với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thực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tế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710AC0B6" w14:textId="77777777" w:rsidR="00754AC8" w:rsidRPr="00754AC8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đánh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giá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huấn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luyện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đội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ngũ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trong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doanh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448FF5B0" w14:textId="77777777" w:rsidR="00754AC8" w:rsidRPr="00754AC8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Chịu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trách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nhiệm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tổ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chức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kiện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hút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doanh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68884134" w14:textId="72ADA3B7" w:rsidR="00754AC8" w:rsidRPr="00001060" w:rsidRDefault="00754AC8" w:rsidP="0000106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lường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đánh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giá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chỉ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số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về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tuyển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từ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phễu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công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việc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khác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liên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quan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4E3A65D8" w14:textId="77777777" w:rsidR="00754AC8" w:rsidRPr="00001060" w:rsidRDefault="00754AC8" w:rsidP="00001060">
      <w:pPr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  <w:lang w:val="nl-NL"/>
        </w:rPr>
      </w:pPr>
    </w:p>
    <w:p w14:paraId="3161F646" w14:textId="77777777" w:rsidR="00754AC8" w:rsidRPr="00001060" w:rsidRDefault="00754AC8" w:rsidP="000010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01060">
        <w:rPr>
          <w:rFonts w:ascii="Times New Roman" w:hAnsi="Times New Roman" w:cs="Times New Roman"/>
          <w:b w:val="0"/>
          <w:sz w:val="26"/>
          <w:szCs w:val="26"/>
        </w:rPr>
        <w:t>Tiêu</w:t>
      </w:r>
      <w:proofErr w:type="spellEnd"/>
      <w:r w:rsidRPr="000010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sz w:val="26"/>
          <w:szCs w:val="26"/>
        </w:rPr>
        <w:t>chuẩn</w:t>
      </w:r>
      <w:proofErr w:type="spellEnd"/>
      <w:r w:rsidRPr="00001060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</w:p>
    <w:p w14:paraId="16319700" w14:textId="77777777" w:rsidR="00754AC8" w:rsidRPr="00001060" w:rsidRDefault="00754AC8" w:rsidP="00001060">
      <w:pPr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  <w:lang w:val="nl-NL"/>
        </w:rPr>
      </w:pPr>
    </w:p>
    <w:p w14:paraId="407E6F5E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Tốt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ngành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liên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quan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đến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Con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người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Nhân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lực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Nhân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hoặc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ngành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liên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quan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4D834E87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lastRenderedPageBreak/>
        <w:t>Có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ít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nhất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2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năm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ở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vị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Talent Acquisition Manager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hoặc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TA Consultant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hoặc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vị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tương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416861AB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Có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tạo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chương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trình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đào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tạo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theo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cấp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bậc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5C77A1AE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thành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thạo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công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cụ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hỗ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trợ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để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lưu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trữ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hệ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thống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dữ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liệu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748271C4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Sử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dụng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tốt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mạng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xã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hội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kênh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online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khác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để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tiếp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cận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Lead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ứng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viên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đầu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phễu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4B535913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Có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tổ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chức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kiện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Offline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nhằm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thu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hút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sự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chú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ý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của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ứng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viên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cho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doanh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nghiệp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578D04E5" w14:textId="77777777" w:rsidR="00754AC8" w:rsidRPr="00754AC8" w:rsidRDefault="00754AC8" w:rsidP="0000106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Khả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năng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dẫn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dắt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lãnh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đạo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đội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nhóm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và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làm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việc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Teamwork </w:t>
      </w:r>
      <w:proofErr w:type="spellStart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tốt</w:t>
      </w:r>
      <w:proofErr w:type="spellEnd"/>
      <w:r w:rsidRPr="00754AC8">
        <w:rPr>
          <w:rFonts w:ascii="Times New Roman" w:hAnsi="Times New Roman" w:cs="Times New Roman"/>
          <w:b w:val="0"/>
          <w:color w:val="404040"/>
          <w:sz w:val="26"/>
          <w:szCs w:val="26"/>
        </w:rPr>
        <w:t>.</w:t>
      </w:r>
    </w:p>
    <w:p w14:paraId="58019A9C" w14:textId="77777777" w:rsidR="00754AC8" w:rsidRPr="00001060" w:rsidRDefault="00754AC8" w:rsidP="00001060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b w:val="0"/>
          <w:color w:val="404040"/>
          <w:sz w:val="26"/>
          <w:szCs w:val="26"/>
        </w:rPr>
      </w:pP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Xây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dựng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mối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quan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hệ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lâu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dài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với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bên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đối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tác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như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trường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đại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học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,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các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</w:t>
      </w:r>
      <w:proofErr w:type="spell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trang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 xml:space="preserve"> tin </w:t>
      </w:r>
      <w:proofErr w:type="spellStart"/>
      <w:proofErr w:type="gramStart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lớn</w:t>
      </w:r>
      <w:proofErr w:type="spellEnd"/>
      <w:r w:rsidRPr="00001060">
        <w:rPr>
          <w:rFonts w:ascii="Times New Roman" w:hAnsi="Times New Roman" w:cs="Times New Roman"/>
          <w:b w:val="0"/>
          <w:color w:val="404040"/>
          <w:sz w:val="26"/>
          <w:szCs w:val="26"/>
        </w:rPr>
        <w:t>,...</w:t>
      </w:r>
      <w:proofErr w:type="gramEnd"/>
    </w:p>
    <w:p w14:paraId="0C242DF6" w14:textId="77777777" w:rsidR="00754AC8" w:rsidRPr="00001060" w:rsidRDefault="00754AC8" w:rsidP="00001060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b w:val="0"/>
          <w:sz w:val="26"/>
          <w:szCs w:val="26"/>
          <w:lang w:val="nl-NL"/>
        </w:rPr>
      </w:pPr>
    </w:p>
    <w:bookmarkEnd w:id="0"/>
    <w:p w14:paraId="6303DBAE" w14:textId="77777777" w:rsidR="009B504B" w:rsidRPr="00001060" w:rsidRDefault="009B504B" w:rsidP="0000106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B504B" w:rsidRPr="00001060" w:rsidSect="0088147D">
      <w:headerReference w:type="default" r:id="rId5"/>
      <w:footerReference w:type="default" r:id="rId6"/>
      <w:pgSz w:w="11907" w:h="16840" w:code="9"/>
      <w:pgMar w:top="1985" w:right="964" w:bottom="96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Mel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7"/>
      <w:gridCol w:w="8538"/>
    </w:tblGrid>
    <w:tr w:rsidR="0088147D" w14:paraId="2C4A792E" w14:textId="77777777" w:rsidTr="0088147D">
      <w:tc>
        <w:tcPr>
          <w:tcW w:w="918" w:type="dxa"/>
        </w:tcPr>
        <w:p w14:paraId="59AB6A4F" w14:textId="77777777" w:rsidR="0088147D" w:rsidRPr="0088147D" w:rsidRDefault="00001060">
          <w:pPr>
            <w:pStyle w:val="Footer"/>
            <w:jc w:val="right"/>
            <w:rPr>
              <w:b w:val="0"/>
              <w:bCs/>
              <w:color w:val="4F81BD"/>
              <w:sz w:val="32"/>
              <w:szCs w:val="32"/>
            </w:rPr>
          </w:pPr>
          <w:r w:rsidRPr="0088147D">
            <w:rPr>
              <w:b w:val="0"/>
              <w:color w:val="auto"/>
              <w:sz w:val="22"/>
              <w:szCs w:val="22"/>
            </w:rPr>
            <w:fldChar w:fldCharType="begin"/>
          </w:r>
          <w:r w:rsidRPr="0088147D">
            <w:instrText xml:space="preserve"> PAGE   \* MERGEFORMAT </w:instrText>
          </w:r>
          <w:r w:rsidRPr="0088147D">
            <w:rPr>
              <w:b w:val="0"/>
              <w:color w:val="auto"/>
              <w:sz w:val="22"/>
              <w:szCs w:val="22"/>
            </w:rPr>
            <w:fldChar w:fldCharType="separate"/>
          </w:r>
          <w:r w:rsidRPr="00766D0F">
            <w:rPr>
              <w:bCs/>
              <w:noProof/>
              <w:color w:val="4F81BD"/>
              <w:sz w:val="32"/>
              <w:szCs w:val="32"/>
            </w:rPr>
            <w:t>1</w:t>
          </w:r>
          <w:r w:rsidRPr="0088147D">
            <w:rPr>
              <w:b w:val="0"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01A4EB7" w14:textId="77777777" w:rsidR="0088147D" w:rsidRDefault="00001060">
          <w:pPr>
            <w:pStyle w:val="Footer"/>
          </w:pPr>
        </w:p>
      </w:tc>
    </w:tr>
  </w:tbl>
  <w:p w14:paraId="4017A41D" w14:textId="77777777" w:rsidR="0088147D" w:rsidRDefault="000010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9"/>
      <w:gridCol w:w="4321"/>
      <w:gridCol w:w="950"/>
      <w:gridCol w:w="1930"/>
    </w:tblGrid>
    <w:tr w:rsidR="00B70ABB" w:rsidRPr="00AE2097" w14:paraId="60CC50AB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 w:val="restart"/>
        </w:tcPr>
        <w:p w14:paraId="706BBBB8" w14:textId="77777777" w:rsidR="00B70ABB" w:rsidRPr="00AE2097" w:rsidRDefault="00001060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  <w:p w14:paraId="700D639F" w14:textId="77777777" w:rsidR="00B70ABB" w:rsidRPr="00AE2097" w:rsidRDefault="00001060" w:rsidP="001929C7">
          <w:pPr>
            <w:jc w:val="center"/>
            <w:rPr>
              <w:rFonts w:ascii="Times New Roman" w:hAnsi="Times New Roman" w:cs="Times New Roman"/>
            </w:rPr>
          </w:pPr>
          <w:r w:rsidRPr="00AE2097">
            <w:rPr>
              <w:rFonts w:ascii="Times New Roman" w:hAnsi="Times New Roman" w:cs="Times New Roman"/>
              <w:b w:val="0"/>
              <w:bCs/>
            </w:rPr>
            <w:t>LOGO</w:t>
          </w:r>
        </w:p>
      </w:tc>
      <w:tc>
        <w:tcPr>
          <w:tcW w:w="4321" w:type="dxa"/>
          <w:vMerge w:val="restart"/>
        </w:tcPr>
        <w:p w14:paraId="4CB3CC9D" w14:textId="77777777" w:rsidR="00B70ABB" w:rsidRDefault="00001060" w:rsidP="001929C7">
          <w:pPr>
            <w:rPr>
              <w:rFonts w:ascii="Times New Roman" w:hAnsi="Times New Roman" w:cs="Times New Roman"/>
              <w:b w:val="0"/>
              <w:bCs/>
              <w:cs/>
            </w:rPr>
          </w:pPr>
        </w:p>
        <w:p w14:paraId="28BD74A2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bCs/>
              <w:cs/>
            </w:rPr>
          </w:pPr>
          <w:r w:rsidRPr="00AE2097">
            <w:rPr>
              <w:rFonts w:ascii="Times New Roman" w:hAnsi="Times New Roman" w:cs="Times New Roman"/>
              <w:b w:val="0"/>
              <w:bCs/>
              <w:cs/>
            </w:rPr>
            <w:t>COMPANY NAME</w:t>
          </w:r>
        </w:p>
        <w:p w14:paraId="07303D47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bCs/>
            </w:rPr>
          </w:pPr>
          <w:proofErr w:type="spellStart"/>
          <w:r w:rsidRPr="00AE2097">
            <w:rPr>
              <w:rFonts w:ascii="Times New Roman" w:hAnsi="Times New Roman" w:cs="Times New Roman"/>
              <w:b w:val="0"/>
              <w:bCs/>
            </w:rPr>
            <w:t>Adress</w:t>
          </w:r>
          <w:proofErr w:type="spellEnd"/>
          <w:r w:rsidRPr="00AE2097">
            <w:rPr>
              <w:rFonts w:ascii="Times New Roman" w:hAnsi="Times New Roman" w:cs="Times New Roman"/>
              <w:b w:val="0"/>
              <w:bCs/>
            </w:rPr>
            <w:t xml:space="preserve">: </w:t>
          </w:r>
        </w:p>
        <w:p w14:paraId="60AB78C6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bCs/>
            </w:rPr>
          </w:pPr>
          <w:r w:rsidRPr="00AE2097">
            <w:rPr>
              <w:rFonts w:ascii="Times New Roman" w:hAnsi="Times New Roman" w:cs="Times New Roman"/>
              <w:b w:val="0"/>
              <w:bCs/>
            </w:rPr>
            <w:t xml:space="preserve">Phone:                 </w:t>
          </w:r>
          <w:r w:rsidRPr="00AE2097">
            <w:rPr>
              <w:rFonts w:ascii="Times New Roman" w:hAnsi="Times New Roman" w:cs="Times New Roman"/>
              <w:b w:val="0"/>
              <w:bCs/>
            </w:rPr>
            <w:t>Email:</w:t>
          </w:r>
        </w:p>
      </w:tc>
      <w:tc>
        <w:tcPr>
          <w:tcW w:w="950" w:type="dxa"/>
          <w:tcBorders>
            <w:right w:val="nil"/>
          </w:tcBorders>
        </w:tcPr>
        <w:p w14:paraId="2D4535AC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Code</w:t>
          </w:r>
        </w:p>
      </w:tc>
      <w:tc>
        <w:tcPr>
          <w:tcW w:w="1930" w:type="dxa"/>
          <w:tcBorders>
            <w:left w:val="nil"/>
          </w:tcBorders>
        </w:tcPr>
        <w:p w14:paraId="5328D6FC" w14:textId="77777777" w:rsidR="00B70ABB" w:rsidRPr="00AE2097" w:rsidRDefault="00001060" w:rsidP="001929C7">
          <w:pPr>
            <w:tabs>
              <w:tab w:val="center" w:pos="729"/>
            </w:tabs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 </w:t>
          </w:r>
        </w:p>
      </w:tc>
    </w:tr>
    <w:tr w:rsidR="00B70ABB" w:rsidRPr="00AE2097" w14:paraId="5CD3E409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193FA922" w14:textId="77777777" w:rsidR="00B70ABB" w:rsidRPr="00AE2097" w:rsidRDefault="00001060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</w:tc>
      <w:tc>
        <w:tcPr>
          <w:tcW w:w="4321" w:type="dxa"/>
          <w:vMerge/>
        </w:tcPr>
        <w:p w14:paraId="3A483E3D" w14:textId="77777777" w:rsidR="00B70ABB" w:rsidRPr="00AE2097" w:rsidRDefault="00001060" w:rsidP="001929C7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00888F8B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Version</w:t>
          </w:r>
        </w:p>
      </w:tc>
      <w:tc>
        <w:tcPr>
          <w:tcW w:w="1930" w:type="dxa"/>
          <w:tcBorders>
            <w:left w:val="nil"/>
          </w:tcBorders>
        </w:tcPr>
        <w:p w14:paraId="11F771C2" w14:textId="77777777" w:rsidR="00B70ABB" w:rsidRPr="00AE2097" w:rsidRDefault="00001060" w:rsidP="0088147D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b w:val="0"/>
              <w:sz w:val="20"/>
              <w:szCs w:val="20"/>
            </w:rPr>
            <w:t>5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.0</w:t>
          </w:r>
        </w:p>
      </w:tc>
    </w:tr>
    <w:tr w:rsidR="00B70ABB" w:rsidRPr="00AE2097" w14:paraId="651AE279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47E01A54" w14:textId="77777777" w:rsidR="00B70ABB" w:rsidRPr="00AE2097" w:rsidRDefault="00001060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</w:tc>
      <w:tc>
        <w:tcPr>
          <w:tcW w:w="4321" w:type="dxa"/>
          <w:vMerge/>
        </w:tcPr>
        <w:p w14:paraId="7B5EDDA2" w14:textId="77777777" w:rsidR="00B70ABB" w:rsidRPr="00AE2097" w:rsidRDefault="00001060" w:rsidP="001929C7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016976E2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Dated</w:t>
          </w:r>
        </w:p>
      </w:tc>
      <w:tc>
        <w:tcPr>
          <w:tcW w:w="1930" w:type="dxa"/>
          <w:tcBorders>
            <w:left w:val="nil"/>
          </w:tcBorders>
        </w:tcPr>
        <w:p w14:paraId="46026649" w14:textId="77777777" w:rsidR="00B70ABB" w:rsidRPr="00AE2097" w:rsidRDefault="00001060" w:rsidP="003F1475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</w:t>
          </w:r>
        </w:p>
      </w:tc>
    </w:tr>
    <w:tr w:rsidR="00B70ABB" w:rsidRPr="00AE2097" w14:paraId="3CAFD201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536F2D19" w14:textId="77777777" w:rsidR="00B70ABB" w:rsidRPr="00AE2097" w:rsidRDefault="00001060" w:rsidP="001929C7">
          <w:pPr>
            <w:jc w:val="center"/>
            <w:rPr>
              <w:rFonts w:ascii="Times New Roman" w:hAnsi="Times New Roman" w:cs="Times New Roman"/>
              <w:b w:val="0"/>
              <w:bCs/>
            </w:rPr>
          </w:pPr>
        </w:p>
      </w:tc>
      <w:tc>
        <w:tcPr>
          <w:tcW w:w="4321" w:type="dxa"/>
          <w:vMerge/>
        </w:tcPr>
        <w:p w14:paraId="6B21FC8F" w14:textId="77777777" w:rsidR="00B70ABB" w:rsidRPr="00AE2097" w:rsidRDefault="00001060" w:rsidP="001929C7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50" w:type="dxa"/>
          <w:tcBorders>
            <w:right w:val="nil"/>
          </w:tcBorders>
        </w:tcPr>
        <w:p w14:paraId="11E2EA0C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>Page</w:t>
          </w:r>
        </w:p>
      </w:tc>
      <w:tc>
        <w:tcPr>
          <w:tcW w:w="1930" w:type="dxa"/>
          <w:tcBorders>
            <w:left w:val="nil"/>
          </w:tcBorders>
        </w:tcPr>
        <w:p w14:paraId="493977A5" w14:textId="77777777" w:rsidR="00B70ABB" w:rsidRPr="00AE2097" w:rsidRDefault="00001060" w:rsidP="001929C7">
          <w:pPr>
            <w:rPr>
              <w:rFonts w:ascii="Times New Roman" w:hAnsi="Times New Roman" w:cs="Times New Roman"/>
              <w:b w:val="0"/>
              <w:sz w:val="20"/>
              <w:szCs w:val="20"/>
            </w:rPr>
          </w:pP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: Page 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begin"/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instrText xml:space="preserve"> PAGE </w:instrTex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t>1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end"/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 of 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begin"/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instrText xml:space="preserve"> NUMPAGES </w:instrTex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t>2</w:t>
          </w:r>
          <w:r w:rsidRPr="00AE2097">
            <w:rPr>
              <w:rFonts w:ascii="Times New Roman" w:hAnsi="Times New Roman" w:cs="Times New Roman"/>
              <w:b w:val="0"/>
              <w:sz w:val="20"/>
              <w:szCs w:val="20"/>
            </w:rPr>
            <w:fldChar w:fldCharType="end"/>
          </w:r>
        </w:p>
      </w:tc>
    </w:tr>
    <w:tr w:rsidR="00B70ABB" w:rsidRPr="00AE2097" w14:paraId="3BD1FE3A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519" w:type="dxa"/>
        </w:tcPr>
        <w:p w14:paraId="40183AC4" w14:textId="77777777" w:rsidR="00B70ABB" w:rsidRPr="00AE2097" w:rsidRDefault="00001060" w:rsidP="001929C7">
          <w:pPr>
            <w:rPr>
              <w:rFonts w:ascii="Times New Roman" w:hAnsi="Times New Roman" w:cs="Times New Roman"/>
            </w:rPr>
          </w:pPr>
          <w:r w:rsidRPr="00AE2097">
            <w:rPr>
              <w:rFonts w:ascii="Times New Roman" w:hAnsi="Times New Roman" w:cs="Times New Roman"/>
              <w:cs/>
            </w:rPr>
            <w:t xml:space="preserve">Document name: </w:t>
          </w:r>
        </w:p>
      </w:tc>
      <w:tc>
        <w:tcPr>
          <w:tcW w:w="7201" w:type="dxa"/>
          <w:gridSpan w:val="3"/>
        </w:tcPr>
        <w:p w14:paraId="7C935933" w14:textId="77777777" w:rsidR="00B70ABB" w:rsidRPr="00AE2097" w:rsidRDefault="00001060" w:rsidP="001929C7">
          <w:pPr>
            <w:rPr>
              <w:rFonts w:ascii="Times New Roman" w:hAnsi="Times New Roman" w:cs="Times New Roman"/>
            </w:rPr>
          </w:pPr>
        </w:p>
      </w:tc>
    </w:tr>
  </w:tbl>
  <w:p w14:paraId="0212C4ED" w14:textId="77777777" w:rsidR="00B70ABB" w:rsidRPr="00AE2097" w:rsidRDefault="00001060">
    <w:pPr>
      <w:pStyle w:val="Header"/>
      <w:rPr>
        <w:rFonts w:ascii="Times New Roman" w:hAnsi="Times New Roman" w:cs="Times New Roman"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8AB"/>
    <w:multiLevelType w:val="multilevel"/>
    <w:tmpl w:val="5010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50685"/>
    <w:multiLevelType w:val="hybridMultilevel"/>
    <w:tmpl w:val="ABF671B8"/>
    <w:lvl w:ilvl="0" w:tplc="06D8D89A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74E98"/>
    <w:multiLevelType w:val="hybridMultilevel"/>
    <w:tmpl w:val="4710AD46"/>
    <w:lvl w:ilvl="0" w:tplc="06D8D8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A7E3F"/>
    <w:multiLevelType w:val="multilevel"/>
    <w:tmpl w:val="FEFCACF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E6BAC"/>
    <w:multiLevelType w:val="hybridMultilevel"/>
    <w:tmpl w:val="BC20AE26"/>
    <w:lvl w:ilvl="0" w:tplc="06D8D8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E95F15"/>
    <w:multiLevelType w:val="hybridMultilevel"/>
    <w:tmpl w:val="0D12B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C20B5"/>
    <w:multiLevelType w:val="multilevel"/>
    <w:tmpl w:val="EE7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C8"/>
    <w:rsid w:val="00001060"/>
    <w:rsid w:val="00754AC8"/>
    <w:rsid w:val="009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51CD"/>
  <w15:chartTrackingRefBased/>
  <w15:docId w15:val="{0DA10090-1E3D-4C99-8C17-637BB510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C8"/>
    <w:pPr>
      <w:spacing w:after="0" w:line="240" w:lineRule="auto"/>
    </w:pPr>
    <w:rPr>
      <w:rFonts w:ascii="VNI-Meli" w:eastAsia="Times New Roman" w:hAnsi="VNI-Meli" w:cs="Verdana Ref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4AC8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54AC8"/>
    <w:pPr>
      <w:keepNext/>
      <w:widowControl w:val="0"/>
      <w:autoSpaceDE w:val="0"/>
      <w:autoSpaceDN w:val="0"/>
      <w:jc w:val="center"/>
      <w:outlineLvl w:val="3"/>
    </w:pPr>
    <w:rPr>
      <w:rFonts w:ascii="VNI-Times" w:hAnsi="VNI-Times"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AC8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54AC8"/>
    <w:rPr>
      <w:rFonts w:ascii="VNI-Times" w:eastAsia="Times New Roman" w:hAnsi="VNI-Times" w:cs="Verdana Ref"/>
      <w:b/>
      <w:bCs/>
      <w:sz w:val="26"/>
      <w:szCs w:val="26"/>
    </w:rPr>
  </w:style>
  <w:style w:type="paragraph" w:styleId="Header">
    <w:name w:val="header"/>
    <w:basedOn w:val="Normal"/>
    <w:link w:val="HeaderChar"/>
    <w:rsid w:val="00754AC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VNI-Times" w:hAnsi="VNI-Times"/>
      <w:b w:val="0"/>
      <w:color w:val="auto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754AC8"/>
    <w:rPr>
      <w:rFonts w:ascii="VNI-Times" w:eastAsia="Times New Roman" w:hAnsi="VNI-Times" w:cs="Verdana Ref"/>
      <w:sz w:val="26"/>
      <w:szCs w:val="26"/>
    </w:rPr>
  </w:style>
  <w:style w:type="paragraph" w:styleId="Footer">
    <w:name w:val="footer"/>
    <w:basedOn w:val="Normal"/>
    <w:link w:val="FooterChar"/>
    <w:uiPriority w:val="99"/>
    <w:rsid w:val="00754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C8"/>
    <w:rPr>
      <w:rFonts w:ascii="VNI-Meli" w:eastAsia="Times New Roman" w:hAnsi="VNI-Meli" w:cs="Verdana Ref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2</cp:revision>
  <dcterms:created xsi:type="dcterms:W3CDTF">2020-07-15T10:09:00Z</dcterms:created>
  <dcterms:modified xsi:type="dcterms:W3CDTF">2020-07-15T10:12:00Z</dcterms:modified>
</cp:coreProperties>
</file>