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75E" w:rsidRDefault="0019675E" w:rsidP="0019675E">
      <w:pPr>
        <w:rPr>
          <w:rFonts w:ascii="Times New Roman" w:hAnsi="Times New Roman" w:cs="Times New Roman"/>
          <w:b/>
          <w:sz w:val="28"/>
          <w:szCs w:val="28"/>
        </w:rPr>
      </w:pPr>
      <w:r>
        <w:rPr>
          <w:rFonts w:ascii="Times New Roman" w:hAnsi="Times New Roman" w:cs="Times New Roman"/>
          <w:b/>
          <w:sz w:val="28"/>
          <w:szCs w:val="28"/>
        </w:rPr>
        <w:t>MÔ TẢ CÔNG VIỆC TRỢ LÝ SẢN XUẤT</w:t>
      </w:r>
      <w:bookmarkStart w:id="0" w:name="_GoBack"/>
      <w:bookmarkEnd w:id="0"/>
    </w:p>
    <w:p w:rsidR="0019675E" w:rsidRPr="0019675E" w:rsidRDefault="0019675E" w:rsidP="0019675E">
      <w:pPr>
        <w:rPr>
          <w:rFonts w:ascii="Times New Roman" w:hAnsi="Times New Roman" w:cs="Times New Roman"/>
          <w:sz w:val="28"/>
          <w:szCs w:val="28"/>
        </w:rPr>
      </w:pPr>
      <w:r w:rsidRPr="0019675E">
        <w:rPr>
          <w:rFonts w:ascii="Times New Roman" w:hAnsi="Times New Roman" w:cs="Times New Roman"/>
          <w:sz w:val="28"/>
          <w:szCs w:val="28"/>
        </w:rPr>
        <w:t>TRỢ LÝ CHO PHÓ TỔNG GIÁM ĐỐC PHỤ TRÁCH SẢN XUẤT VỀ:</w:t>
      </w:r>
      <w:r w:rsidRPr="0019675E">
        <w:rPr>
          <w:rFonts w:ascii="Times New Roman" w:hAnsi="Times New Roman" w:cs="Times New Roman"/>
          <w:sz w:val="28"/>
          <w:szCs w:val="28"/>
        </w:rPr>
        <w:br/>
        <w:t>1.Điều hành, giám sát hoạt động sản xuất của Nhà máy.</w:t>
      </w:r>
      <w:r w:rsidRPr="0019675E">
        <w:rPr>
          <w:rFonts w:ascii="Times New Roman" w:hAnsi="Times New Roman" w:cs="Times New Roman"/>
          <w:sz w:val="28"/>
          <w:szCs w:val="28"/>
        </w:rPr>
        <w:br/>
        <w:t>2.Lập kế hoạch và báo cáo kết quả hoạt động sản xuất.</w:t>
      </w:r>
      <w:r w:rsidRPr="0019675E">
        <w:rPr>
          <w:rFonts w:ascii="Times New Roman" w:hAnsi="Times New Roman" w:cs="Times New Roman"/>
          <w:sz w:val="28"/>
          <w:szCs w:val="28"/>
        </w:rPr>
        <w:br/>
        <w:t>3.Điều hành, cân đối lực lượng sản xuất của Nhà máy.</w:t>
      </w:r>
      <w:r w:rsidRPr="0019675E">
        <w:rPr>
          <w:rFonts w:ascii="Times New Roman" w:hAnsi="Times New Roman" w:cs="Times New Roman"/>
          <w:sz w:val="28"/>
          <w:szCs w:val="28"/>
        </w:rPr>
        <w:br/>
        <w:t>4.Đôn đốc, kiểm tra, giám sát các tổ / bộ phận / công nhân của Nhà máy thực hiện đúng quy trình công nghệ, quy trình sản xuất, chất lượng và tiến độ đơn hàng.</w:t>
      </w:r>
      <w:r w:rsidRPr="0019675E">
        <w:rPr>
          <w:rFonts w:ascii="Times New Roman" w:hAnsi="Times New Roman" w:cs="Times New Roman"/>
          <w:sz w:val="28"/>
          <w:szCs w:val="28"/>
        </w:rPr>
        <w:br/>
        <w:t>5.Phân công, giám sát, đôn đốc, hướng dẫn công nhân thực hiện tốt các quy định về Nội quy lao động, đặc biệt an toàn lao động, vệ sinh công nghiệp, phòng chống cháy nổ.</w:t>
      </w:r>
      <w:r w:rsidRPr="0019675E">
        <w:rPr>
          <w:rFonts w:ascii="Times New Roman" w:hAnsi="Times New Roman" w:cs="Times New Roman"/>
          <w:sz w:val="28"/>
          <w:szCs w:val="28"/>
        </w:rPr>
        <w:br/>
        <w:t>6.Xác định nhu cầu nhân sự, phối hợp với đơn vị tuyển chọn và đào tạo bồi dưỡng nghiệp vụ cho lao động mới. Quản lý, phân công và sắp xếp lao động trong Nhà máy.</w:t>
      </w:r>
      <w:r w:rsidRPr="0019675E">
        <w:rPr>
          <w:rFonts w:ascii="Times New Roman" w:hAnsi="Times New Roman" w:cs="Times New Roman"/>
          <w:sz w:val="28"/>
          <w:szCs w:val="28"/>
        </w:rPr>
        <w:br/>
        <w:t>7.Xây dựng và điều chỉnh quy trình sản xuất theo từng thời kỳ.</w:t>
      </w:r>
      <w:r w:rsidRPr="0019675E">
        <w:rPr>
          <w:rFonts w:ascii="Times New Roman" w:hAnsi="Times New Roman" w:cs="Times New Roman"/>
          <w:sz w:val="28"/>
          <w:szCs w:val="28"/>
        </w:rPr>
        <w:br/>
        <w:t>8.Tham mưu cho Phó tổng Giám đốc và thực hiện các nhiệm vụ khác được PTGĐ giao.</w:t>
      </w:r>
    </w:p>
    <w:p w:rsidR="0019675E" w:rsidRPr="0019675E" w:rsidRDefault="0019675E" w:rsidP="0019675E">
      <w:pPr>
        <w:rPr>
          <w:rFonts w:ascii="Times New Roman" w:hAnsi="Times New Roman" w:cs="Times New Roman"/>
          <w:b/>
          <w:sz w:val="28"/>
          <w:szCs w:val="28"/>
        </w:rPr>
      </w:pPr>
      <w:r w:rsidRPr="0019675E">
        <w:rPr>
          <w:rFonts w:ascii="Times New Roman" w:hAnsi="Times New Roman" w:cs="Times New Roman"/>
          <w:b/>
          <w:sz w:val="28"/>
          <w:szCs w:val="28"/>
        </w:rPr>
        <w:t>Yêu cầu công việc</w:t>
      </w:r>
    </w:p>
    <w:p w:rsidR="0019675E" w:rsidRPr="0019675E" w:rsidRDefault="0019675E" w:rsidP="0019675E">
      <w:pPr>
        <w:rPr>
          <w:rFonts w:ascii="Times New Roman" w:hAnsi="Times New Roman" w:cs="Times New Roman"/>
          <w:sz w:val="28"/>
          <w:szCs w:val="28"/>
        </w:rPr>
      </w:pPr>
      <w:r w:rsidRPr="0019675E">
        <w:rPr>
          <w:rFonts w:ascii="Times New Roman" w:hAnsi="Times New Roman" w:cs="Times New Roman"/>
          <w:sz w:val="28"/>
          <w:szCs w:val="28"/>
        </w:rPr>
        <w:t>1.Tốt nghiệp Cao đẳng trở lên các trường kỹ thuật, cơ khí hoặc chuyên ngành công nghệ hóa, mỏ.</w:t>
      </w:r>
      <w:r w:rsidRPr="0019675E">
        <w:rPr>
          <w:rFonts w:ascii="Times New Roman" w:hAnsi="Times New Roman" w:cs="Times New Roman"/>
          <w:sz w:val="28"/>
          <w:szCs w:val="28"/>
        </w:rPr>
        <w:br/>
        <w:t>2.Yêu cầu kinh nghiệm 02- 03 năm làm việc tại vị trí tương đương và ưu tiên ứng viên đã từng làm trong đơn vị sản xuất.</w:t>
      </w:r>
      <w:r w:rsidRPr="0019675E">
        <w:rPr>
          <w:rFonts w:ascii="Times New Roman" w:hAnsi="Times New Roman" w:cs="Times New Roman"/>
          <w:sz w:val="28"/>
          <w:szCs w:val="28"/>
        </w:rPr>
        <w:br/>
        <w:t>3.Đam mê nghề nghiệp, có tư duy sáng tạo, kỹ năng quản lý.</w:t>
      </w:r>
      <w:r w:rsidRPr="0019675E">
        <w:rPr>
          <w:rFonts w:ascii="Times New Roman" w:hAnsi="Times New Roman" w:cs="Times New Roman"/>
          <w:sz w:val="28"/>
          <w:szCs w:val="28"/>
        </w:rPr>
        <w:br/>
        <w:t>4.Có tính kỷ luật cao, trách nhiệm với công việc.</w:t>
      </w:r>
      <w:r w:rsidRPr="0019675E">
        <w:rPr>
          <w:rFonts w:ascii="Times New Roman" w:hAnsi="Times New Roman" w:cs="Times New Roman"/>
          <w:sz w:val="28"/>
          <w:szCs w:val="28"/>
        </w:rPr>
        <w:br/>
        <w:t>5.Chịu áp lực công việc cao và sẵn sàng đi công tác.</w:t>
      </w:r>
      <w:r w:rsidRPr="0019675E">
        <w:rPr>
          <w:rFonts w:ascii="Times New Roman" w:hAnsi="Times New Roman" w:cs="Times New Roman"/>
          <w:sz w:val="28"/>
          <w:szCs w:val="28"/>
        </w:rPr>
        <w:br/>
        <w:t>6.Ngoại hình dễ nhìn, giao tiếp tốt.</w:t>
      </w:r>
    </w:p>
    <w:p w:rsidR="0019675E" w:rsidRPr="0019675E" w:rsidRDefault="0019675E" w:rsidP="0019675E">
      <w:pPr>
        <w:rPr>
          <w:rFonts w:ascii="Times New Roman" w:hAnsi="Times New Roman" w:cs="Times New Roman"/>
          <w:b/>
          <w:sz w:val="28"/>
          <w:szCs w:val="28"/>
        </w:rPr>
      </w:pPr>
      <w:r w:rsidRPr="0019675E">
        <w:rPr>
          <w:rFonts w:ascii="Times New Roman" w:hAnsi="Times New Roman" w:cs="Times New Roman"/>
          <w:b/>
          <w:sz w:val="28"/>
          <w:szCs w:val="28"/>
        </w:rPr>
        <w:t>Quyền lợi được hưởng</w:t>
      </w:r>
    </w:p>
    <w:p w:rsidR="0019675E" w:rsidRDefault="0019675E" w:rsidP="0019675E">
      <w:pPr>
        <w:rPr>
          <w:rFonts w:ascii="Times New Roman" w:hAnsi="Times New Roman" w:cs="Times New Roman"/>
          <w:sz w:val="28"/>
          <w:szCs w:val="28"/>
        </w:rPr>
      </w:pPr>
      <w:r w:rsidRPr="0019675E">
        <w:rPr>
          <w:rFonts w:ascii="Times New Roman" w:hAnsi="Times New Roman" w:cs="Times New Roman"/>
          <w:sz w:val="28"/>
          <w:szCs w:val="28"/>
        </w:rPr>
        <w:t>•Mức lương: 15 triệu – 30 triệu/tháng hoặc tùy theo năng lực.</w:t>
      </w:r>
      <w:r w:rsidRPr="0019675E">
        <w:rPr>
          <w:rFonts w:ascii="Times New Roman" w:hAnsi="Times New Roman" w:cs="Times New Roman"/>
          <w:sz w:val="28"/>
          <w:szCs w:val="28"/>
        </w:rPr>
        <w:br/>
        <w:t>•Tăng lương theo quy định Công ty và thưởng tết lương tháng 13</w:t>
      </w:r>
      <w:r w:rsidRPr="0019675E">
        <w:rPr>
          <w:rFonts w:ascii="Times New Roman" w:hAnsi="Times New Roman" w:cs="Times New Roman"/>
          <w:sz w:val="28"/>
          <w:szCs w:val="28"/>
        </w:rPr>
        <w:br/>
        <w:t>•Làm việc trong môi trường năng động, trẻ trung và thân thiện.</w:t>
      </w:r>
      <w:r w:rsidRPr="0019675E">
        <w:rPr>
          <w:rFonts w:ascii="Times New Roman" w:hAnsi="Times New Roman" w:cs="Times New Roman"/>
          <w:sz w:val="28"/>
          <w:szCs w:val="28"/>
        </w:rPr>
        <w:br/>
        <w:t>•Hưởng các chế độ phúc lợi của Công ty như nghỉ mát, khám sức khỏe và các ngày nghỉ lễ có thưởng 30/4-1/5, 2/9, phụ cấp điện thoại, xăng xe, ăn trưa và các quyền lợi khác theo quy định Bộ luật Lao động (BHXH, BHYT...).</w:t>
      </w:r>
      <w:r w:rsidRPr="0019675E">
        <w:rPr>
          <w:rFonts w:ascii="Times New Roman" w:hAnsi="Times New Roman" w:cs="Times New Roman"/>
          <w:sz w:val="28"/>
          <w:szCs w:val="28"/>
        </w:rPr>
        <w:br/>
        <w:t>•Thời gian làm việc giờ hành chính từ Thứ Hai đến Thứ Bảy.</w:t>
      </w:r>
      <w:r w:rsidRPr="0019675E">
        <w:rPr>
          <w:rFonts w:ascii="Times New Roman" w:hAnsi="Times New Roman" w:cs="Times New Roman"/>
          <w:sz w:val="28"/>
          <w:szCs w:val="28"/>
        </w:rPr>
        <w:br/>
        <w:t>2.Hồ sơ dự tuyển bao gồm:</w:t>
      </w:r>
      <w:r w:rsidRPr="0019675E">
        <w:rPr>
          <w:rFonts w:ascii="Times New Roman" w:hAnsi="Times New Roman" w:cs="Times New Roman"/>
          <w:sz w:val="28"/>
          <w:szCs w:val="28"/>
        </w:rPr>
        <w:br/>
        <w:t>•CV ứng tuyển có ảnh.</w:t>
      </w:r>
      <w:r w:rsidRPr="0019675E">
        <w:rPr>
          <w:rFonts w:ascii="Times New Roman" w:hAnsi="Times New Roman" w:cs="Times New Roman"/>
          <w:sz w:val="28"/>
          <w:szCs w:val="28"/>
        </w:rPr>
        <w:br/>
      </w:r>
      <w:r w:rsidRPr="0019675E">
        <w:rPr>
          <w:rFonts w:ascii="Times New Roman" w:hAnsi="Times New Roman" w:cs="Times New Roman"/>
          <w:sz w:val="28"/>
          <w:szCs w:val="28"/>
        </w:rPr>
        <w:lastRenderedPageBreak/>
        <w:t>•Ứng viên có thể nộp hồ sơ ứng tuyển qua email/văn phòng. Hồ sơ dấu đỏ yêu cầu khi trúng tuyển.</w:t>
      </w:r>
      <w:r w:rsidRPr="0019675E">
        <w:rPr>
          <w:rFonts w:ascii="Times New Roman" w:hAnsi="Times New Roman" w:cs="Times New Roman"/>
          <w:sz w:val="28"/>
          <w:szCs w:val="28"/>
        </w:rPr>
        <w:br/>
        <w:t>3.Thời gian nhận hồ sơ:</w:t>
      </w:r>
      <w:r w:rsidRPr="0019675E">
        <w:rPr>
          <w:rFonts w:ascii="Times New Roman" w:hAnsi="Times New Roman" w:cs="Times New Roman"/>
          <w:sz w:val="28"/>
          <w:szCs w:val="28"/>
        </w:rPr>
        <w:br/>
        <w:t>•Ưu tiên ứng viên nộp hồ sơ trước.</w:t>
      </w:r>
      <w:r w:rsidRPr="0019675E">
        <w:rPr>
          <w:rFonts w:ascii="Times New Roman" w:hAnsi="Times New Roman" w:cs="Times New Roman"/>
          <w:sz w:val="28"/>
          <w:szCs w:val="28"/>
        </w:rPr>
        <w:br/>
        <w:t>4.Đia điểm làm việc:</w:t>
      </w:r>
      <w:r w:rsidRPr="0019675E">
        <w:rPr>
          <w:rFonts w:ascii="Times New Roman" w:hAnsi="Times New Roman" w:cs="Times New Roman"/>
          <w:sz w:val="28"/>
          <w:szCs w:val="28"/>
        </w:rPr>
        <w:br/>
        <w:t xml:space="preserve">•Địa chỉ làm việc: </w:t>
      </w:r>
    </w:p>
    <w:p w:rsidR="0019675E" w:rsidRPr="0019675E" w:rsidRDefault="0019675E" w:rsidP="0019675E">
      <w:pPr>
        <w:rPr>
          <w:rFonts w:ascii="Times New Roman" w:hAnsi="Times New Roman" w:cs="Times New Roman"/>
          <w:b/>
          <w:sz w:val="28"/>
          <w:szCs w:val="28"/>
        </w:rPr>
      </w:pPr>
      <w:r w:rsidRPr="0019675E">
        <w:rPr>
          <w:rFonts w:ascii="Times New Roman" w:hAnsi="Times New Roman" w:cs="Times New Roman"/>
          <w:b/>
          <w:sz w:val="28"/>
          <w:szCs w:val="28"/>
        </w:rPr>
        <w:t>Hồ sơ bao gồm</w:t>
      </w:r>
    </w:p>
    <w:p w:rsidR="0019675E" w:rsidRPr="0019675E" w:rsidRDefault="0019675E" w:rsidP="0019675E">
      <w:pPr>
        <w:rPr>
          <w:rFonts w:ascii="Times New Roman" w:hAnsi="Times New Roman" w:cs="Times New Roman"/>
          <w:sz w:val="28"/>
          <w:szCs w:val="28"/>
        </w:rPr>
      </w:pPr>
      <w:r w:rsidRPr="0019675E">
        <w:rPr>
          <w:rFonts w:ascii="Times New Roman" w:hAnsi="Times New Roman" w:cs="Times New Roman"/>
          <w:sz w:val="28"/>
          <w:szCs w:val="28"/>
        </w:rPr>
        <w:t>- Đơn xin việc.</w:t>
      </w:r>
      <w:r w:rsidRPr="0019675E">
        <w:rPr>
          <w:rFonts w:ascii="Times New Roman" w:hAnsi="Times New Roman" w:cs="Times New Roman"/>
          <w:sz w:val="28"/>
          <w:szCs w:val="28"/>
        </w:rPr>
        <w:br/>
        <w:t>- Sơ yếu lý lịch.</w:t>
      </w:r>
      <w:r w:rsidRPr="0019675E">
        <w:rPr>
          <w:rFonts w:ascii="Times New Roman" w:hAnsi="Times New Roman" w:cs="Times New Roman"/>
          <w:sz w:val="28"/>
          <w:szCs w:val="28"/>
        </w:rPr>
        <w:br/>
        <w:t>- Hộ khẩu, chứng minh nhân dân và giấy khám sức khoẻ.</w:t>
      </w:r>
      <w:r w:rsidRPr="0019675E">
        <w:rPr>
          <w:rFonts w:ascii="Times New Roman" w:hAnsi="Times New Roman" w:cs="Times New Roman"/>
          <w:sz w:val="28"/>
          <w:szCs w:val="28"/>
        </w:rPr>
        <w:br/>
        <w:t>- Các bằng cấp có liên quan.</w:t>
      </w:r>
    </w:p>
    <w:p w:rsidR="00676AA4" w:rsidRPr="0019675E" w:rsidRDefault="00676AA4" w:rsidP="0019675E">
      <w:pPr>
        <w:rPr>
          <w:rFonts w:ascii="Times New Roman" w:hAnsi="Times New Roman" w:cs="Times New Roman"/>
          <w:sz w:val="28"/>
          <w:szCs w:val="28"/>
        </w:rPr>
      </w:pPr>
    </w:p>
    <w:sectPr w:rsidR="00676AA4" w:rsidRPr="00196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5E"/>
    <w:rsid w:val="0019675E"/>
    <w:rsid w:val="0067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2730"/>
  <w15:chartTrackingRefBased/>
  <w15:docId w15:val="{F9C81ECD-CCA6-4B83-80CF-5BCB868B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967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675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231299">
      <w:bodyDiv w:val="1"/>
      <w:marLeft w:val="0"/>
      <w:marRight w:val="0"/>
      <w:marTop w:val="0"/>
      <w:marBottom w:val="0"/>
      <w:divBdr>
        <w:top w:val="none" w:sz="0" w:space="0" w:color="auto"/>
        <w:left w:val="none" w:sz="0" w:space="0" w:color="auto"/>
        <w:bottom w:val="none" w:sz="0" w:space="0" w:color="auto"/>
        <w:right w:val="none" w:sz="0" w:space="0" w:color="auto"/>
      </w:divBdr>
      <w:divsChild>
        <w:div w:id="1737165290">
          <w:marLeft w:val="0"/>
          <w:marRight w:val="0"/>
          <w:marTop w:val="0"/>
          <w:marBottom w:val="0"/>
          <w:divBdr>
            <w:top w:val="none" w:sz="0" w:space="0" w:color="auto"/>
            <w:left w:val="none" w:sz="0" w:space="0" w:color="auto"/>
            <w:bottom w:val="none" w:sz="0" w:space="0" w:color="auto"/>
            <w:right w:val="none" w:sz="0" w:space="0" w:color="auto"/>
          </w:divBdr>
        </w:div>
        <w:div w:id="1880509261">
          <w:marLeft w:val="0"/>
          <w:marRight w:val="0"/>
          <w:marTop w:val="0"/>
          <w:marBottom w:val="0"/>
          <w:divBdr>
            <w:top w:val="none" w:sz="0" w:space="0" w:color="auto"/>
            <w:left w:val="none" w:sz="0" w:space="0" w:color="auto"/>
            <w:bottom w:val="none" w:sz="0" w:space="0" w:color="auto"/>
            <w:right w:val="none" w:sz="0" w:space="0" w:color="auto"/>
          </w:divBdr>
        </w:div>
        <w:div w:id="1861165174">
          <w:marLeft w:val="0"/>
          <w:marRight w:val="0"/>
          <w:marTop w:val="0"/>
          <w:marBottom w:val="0"/>
          <w:divBdr>
            <w:top w:val="none" w:sz="0" w:space="0" w:color="auto"/>
            <w:left w:val="none" w:sz="0" w:space="0" w:color="auto"/>
            <w:bottom w:val="none" w:sz="0" w:space="0" w:color="auto"/>
            <w:right w:val="none" w:sz="0" w:space="0" w:color="auto"/>
          </w:divBdr>
        </w:div>
        <w:div w:id="1836260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1658</Characters>
  <Application>Microsoft Office Word</Application>
  <DocSecurity>0</DocSecurity>
  <Lines>37</Lines>
  <Paragraphs>48</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2020-07-03T03:26:00Z</dcterms:created>
  <dcterms:modified xsi:type="dcterms:W3CDTF">2020-07-03T03:28:00Z</dcterms:modified>
</cp:coreProperties>
</file>